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7523D" w14:textId="77777777" w:rsidR="007C08DE" w:rsidRDefault="007C08DE" w:rsidP="007C08DE">
      <w:pPr>
        <w:spacing w:after="0" w:line="480" w:lineRule="auto"/>
        <w:rPr>
          <w:rFonts w:ascii="Times New Roman" w:hAnsi="Times New Roman" w:cs="Times New Roman"/>
          <w:sz w:val="24"/>
          <w:szCs w:val="24"/>
        </w:rPr>
      </w:pPr>
    </w:p>
    <w:p w14:paraId="2E9ADD35" w14:textId="77777777" w:rsidR="007C08DE" w:rsidRDefault="007C08DE" w:rsidP="007C08DE">
      <w:pPr>
        <w:spacing w:after="0" w:line="480" w:lineRule="auto"/>
        <w:rPr>
          <w:rFonts w:ascii="Times New Roman" w:hAnsi="Times New Roman" w:cs="Times New Roman"/>
          <w:sz w:val="24"/>
          <w:szCs w:val="24"/>
        </w:rPr>
      </w:pPr>
    </w:p>
    <w:p w14:paraId="0624F514" w14:textId="77777777" w:rsidR="007C08DE" w:rsidRDefault="007C08DE" w:rsidP="007C08DE">
      <w:pPr>
        <w:spacing w:after="0" w:line="480" w:lineRule="auto"/>
        <w:rPr>
          <w:rFonts w:ascii="Times New Roman" w:hAnsi="Times New Roman" w:cs="Times New Roman"/>
          <w:sz w:val="24"/>
          <w:szCs w:val="24"/>
        </w:rPr>
      </w:pPr>
    </w:p>
    <w:p w14:paraId="52DAA3EE" w14:textId="77777777" w:rsidR="007C08DE" w:rsidRDefault="007C08DE" w:rsidP="007C08DE">
      <w:pPr>
        <w:spacing w:after="0" w:line="480" w:lineRule="auto"/>
        <w:rPr>
          <w:rFonts w:ascii="Times New Roman" w:hAnsi="Times New Roman" w:cs="Times New Roman"/>
          <w:sz w:val="24"/>
          <w:szCs w:val="24"/>
        </w:rPr>
      </w:pPr>
    </w:p>
    <w:p w14:paraId="28CFCCFC" w14:textId="77777777" w:rsidR="007C08DE" w:rsidRDefault="007C08DE" w:rsidP="007C08DE">
      <w:pPr>
        <w:spacing w:after="0" w:line="480" w:lineRule="auto"/>
        <w:rPr>
          <w:rFonts w:ascii="Times New Roman" w:hAnsi="Times New Roman" w:cs="Times New Roman"/>
          <w:sz w:val="24"/>
          <w:szCs w:val="24"/>
        </w:rPr>
      </w:pPr>
    </w:p>
    <w:p w14:paraId="46F7AC20" w14:textId="77777777" w:rsidR="007C08DE" w:rsidRDefault="007C08DE" w:rsidP="007C08DE">
      <w:pPr>
        <w:spacing w:after="0" w:line="480" w:lineRule="auto"/>
        <w:rPr>
          <w:rFonts w:ascii="Times New Roman" w:hAnsi="Times New Roman" w:cs="Times New Roman"/>
          <w:sz w:val="24"/>
          <w:szCs w:val="24"/>
        </w:rPr>
      </w:pPr>
    </w:p>
    <w:p w14:paraId="26931387" w14:textId="77777777" w:rsidR="007C08DE" w:rsidRDefault="007C08DE" w:rsidP="007C08DE">
      <w:pPr>
        <w:spacing w:after="0" w:line="480" w:lineRule="auto"/>
        <w:rPr>
          <w:rFonts w:ascii="Times New Roman" w:hAnsi="Times New Roman" w:cs="Times New Roman"/>
          <w:sz w:val="24"/>
          <w:szCs w:val="24"/>
        </w:rPr>
      </w:pPr>
    </w:p>
    <w:p w14:paraId="7360FBF4" w14:textId="77777777" w:rsidR="007C08DE" w:rsidRDefault="007C08DE" w:rsidP="007C08DE">
      <w:pPr>
        <w:spacing w:after="0" w:line="480" w:lineRule="auto"/>
        <w:jc w:val="center"/>
        <w:rPr>
          <w:rFonts w:ascii="Times New Roman" w:hAnsi="Times New Roman" w:cs="Times New Roman"/>
          <w:sz w:val="24"/>
          <w:szCs w:val="24"/>
        </w:rPr>
      </w:pPr>
    </w:p>
    <w:p w14:paraId="6AAEBEA4" w14:textId="77777777" w:rsidR="007C08DE" w:rsidRPr="007C08DE" w:rsidRDefault="007C08DE" w:rsidP="007C08DE">
      <w:pPr>
        <w:spacing w:after="0" w:line="480" w:lineRule="auto"/>
        <w:jc w:val="center"/>
        <w:rPr>
          <w:rFonts w:ascii="Times New Roman" w:hAnsi="Times New Roman" w:cs="Times New Roman"/>
          <w:sz w:val="24"/>
          <w:szCs w:val="24"/>
        </w:rPr>
      </w:pPr>
      <w:r w:rsidRPr="007C08DE">
        <w:rPr>
          <w:rFonts w:ascii="Times New Roman" w:hAnsi="Times New Roman" w:cs="Times New Roman"/>
          <w:sz w:val="24"/>
          <w:szCs w:val="24"/>
        </w:rPr>
        <w:t>Recommendations of Components of Measuring IS and IT Department</w:t>
      </w:r>
    </w:p>
    <w:p w14:paraId="4CD49549" w14:textId="77777777" w:rsidR="007C08DE" w:rsidRDefault="007C08DE" w:rsidP="007C08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7D2A9B4" w14:textId="416020E8" w:rsidR="007C08DE" w:rsidRDefault="007C08DE" w:rsidP="007118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11876">
        <w:rPr>
          <w:rFonts w:ascii="Times New Roman" w:hAnsi="Times New Roman" w:cs="Times New Roman"/>
          <w:sz w:val="24"/>
          <w:szCs w:val="24"/>
        </w:rPr>
        <w:t>s</w:t>
      </w:r>
    </w:p>
    <w:p w14:paraId="6592535F" w14:textId="77777777" w:rsidR="00711876" w:rsidRDefault="00711876" w:rsidP="007C08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C52DBD" w14:textId="35B7C1CB" w:rsidR="00DB024B" w:rsidRPr="007C08DE" w:rsidRDefault="00DB024B" w:rsidP="007C08DE">
      <w:pPr>
        <w:spacing w:after="0" w:line="480" w:lineRule="auto"/>
        <w:jc w:val="center"/>
        <w:rPr>
          <w:rFonts w:ascii="Times New Roman" w:hAnsi="Times New Roman" w:cs="Times New Roman"/>
          <w:sz w:val="24"/>
          <w:szCs w:val="24"/>
        </w:rPr>
      </w:pPr>
      <w:r w:rsidRPr="007C08DE">
        <w:rPr>
          <w:rFonts w:ascii="Times New Roman" w:hAnsi="Times New Roman" w:cs="Times New Roman"/>
          <w:sz w:val="24"/>
          <w:szCs w:val="24"/>
        </w:rPr>
        <w:lastRenderedPageBreak/>
        <w:t>Recommendations of Components of Measuring IS and IT Department</w:t>
      </w:r>
    </w:p>
    <w:p w14:paraId="62789336"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With the development of technology, organizations are continuously looking for ways to integrate more intensely and broadly. IT is a powerful tool that assists companies to achieve success; organizations are able to change their strategic and operational methods. Apple Inc. Corporation is currently the world’s second largest information technology firm. Apple’s information system comprises of office automation systems, management information systems, and transaction processing system. All these infor</w:t>
      </w:r>
      <w:bookmarkStart w:id="0" w:name="_GoBack"/>
      <w:bookmarkEnd w:id="0"/>
      <w:r w:rsidRPr="007C08DE">
        <w:rPr>
          <w:rFonts w:ascii="Times New Roman" w:hAnsi="Times New Roman" w:cs="Times New Roman"/>
          <w:sz w:val="24"/>
          <w:szCs w:val="24"/>
        </w:rPr>
        <w:t xml:space="preserve">mation systems form the company’s IT department. This essay highlights the recommendations that Apple can use to measure its value of an IS in the IT department. </w:t>
      </w:r>
    </w:p>
    <w:p w14:paraId="46B459A8"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 xml:space="preserve">The current market environment is changing due to the changes from the industrial society to the information society. Like many other organizations, Apple Inc. Corporation is driven by technology, which requires efficient information systems (IS). The following are recommendations that can be used to measure the value information system (IS) in the IT department in Apple Company. </w:t>
      </w:r>
    </w:p>
    <w:p w14:paraId="0FE0501C"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 xml:space="preserve">First, the company can measure the value of IS through the determination of the ROI or return on investment of the information system. According to Bardhan et al. (2005), even though some organizations have realized the value of the information system, some have found the benefits elusive. As a result, an organization should calculate its IT projects return on investment, which can help determine the expectations.  </w:t>
      </w:r>
    </w:p>
    <w:p w14:paraId="2B6DFFFD"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 xml:space="preserve">The ROI can be measured through the applied information economics (AIE) method, which is built around the key principles of measurement and decision theories. AIE method is effective because it reduces each variable associated with different ROI outcomes. Through this method, the company can determine the potential impacts of all the risks and the benefits </w:t>
      </w:r>
      <w:r w:rsidRPr="007C08DE">
        <w:rPr>
          <w:rFonts w:ascii="Times New Roman" w:hAnsi="Times New Roman" w:cs="Times New Roman"/>
          <w:sz w:val="24"/>
          <w:szCs w:val="24"/>
        </w:rPr>
        <w:lastRenderedPageBreak/>
        <w:t xml:space="preserve">involved in the IT projects. In Apple Inc. Corporation, all the IS programs use artificial intelligence, which enables the company to produce an expert-like performance. For example, through the NEXPERT system, Apple develops real artificial intelligence applications, makes and receives payment, improves ticketing and enhances access as well as security in the firm. Therefore, by calculating the ROI of NEXPERT, the company can know both tangible and intangible benefits of such IS program. Based on the DeLone and McLean (D&amp; M) model of IS success, Apple Company can determine the value of the program through the six dimensions involved in this model. The six dimensions include; system quality, information quality, use, user satisfaction, individual impact, and organizational impact (Petter et al., 2008). </w:t>
      </w:r>
    </w:p>
    <w:p w14:paraId="36026121"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 xml:space="preserve">Another method to measure IS in IT department includes determining the employee productivity. Information system (IS) is important in Apple Inc. Corporation because it helps the organization achieve a high level of efficiency in its operations.  As Petter et al. (2008) explain, the DeLone and McLean model highlights the six dimensions that can be used to measure the success of an IS program. One of the six dimensions includes the organizational impact of the program. The information system in Apple is not aimed at replacing the human labor but enhances their performance and productivity. This approach can be achieved through the application of the Monte Carlo method. According to Inaba (2018), the Monte Carlo method involves comparing how the information system helps in creating value by reducing the costs and creating new business opportunities. </w:t>
      </w:r>
    </w:p>
    <w:p w14:paraId="14550F20" w14:textId="77777777" w:rsidR="00DB024B"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 xml:space="preserve">Further, the company can use the balanced scorecard (BSC) method to measure the impacts or value of IS on employee productivity. This is a non-financial metrics, which does not require the application of traditional financial ratios to determine. As Petter et al. (2008) explain, balanced scorecard comprises of four layers; financial, customer, business process and learning </w:t>
      </w:r>
      <w:r w:rsidRPr="007C08DE">
        <w:rPr>
          <w:rFonts w:ascii="Times New Roman" w:hAnsi="Times New Roman" w:cs="Times New Roman"/>
          <w:sz w:val="24"/>
          <w:szCs w:val="24"/>
        </w:rPr>
        <w:lastRenderedPageBreak/>
        <w:t xml:space="preserve">and growth or people’s layer. Even though each layer has its own unique strategic objectives, but they all work towards achieving the same goal, which is to measure the strategic value of the IS program. In this method, instead of designing the traditional financial ratios, a strategy map is constructed by comparing the objectives to show the cause and effects linkage between different variables. As Kalb (2012) explains, the impact of IS on the IT department in Apple on employee productivity is evident through its successful products ranging from iPod to iPhones. </w:t>
      </w:r>
    </w:p>
    <w:p w14:paraId="0CB5B6E3" w14:textId="11677980" w:rsidR="007C08DE" w:rsidRPr="007C08DE" w:rsidRDefault="00DB024B" w:rsidP="007C08DE">
      <w:pPr>
        <w:spacing w:after="0" w:line="480" w:lineRule="auto"/>
        <w:ind w:firstLine="720"/>
        <w:rPr>
          <w:rFonts w:ascii="Times New Roman" w:hAnsi="Times New Roman" w:cs="Times New Roman"/>
          <w:sz w:val="24"/>
          <w:szCs w:val="24"/>
        </w:rPr>
      </w:pPr>
      <w:r w:rsidRPr="007C08DE">
        <w:rPr>
          <w:rFonts w:ascii="Times New Roman" w:hAnsi="Times New Roman" w:cs="Times New Roman"/>
          <w:sz w:val="24"/>
          <w:szCs w:val="24"/>
        </w:rPr>
        <w:t>In conclusion, this essay has suggested recommendations that Apple Inc. Corporation can use to measure its value of information system in the IT department. As shown in the paper, the information system has improved the productivity of the company. Through the DeLone and McLean model, the company can measure its value of IS in the IT department through the recommended methods; measuring the employee productivity and determining the program’s return on investment.</w:t>
      </w:r>
    </w:p>
    <w:p w14:paraId="6884F4D0" w14:textId="77777777" w:rsidR="00711876" w:rsidRDefault="00711876" w:rsidP="007C08D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3235EA52" w14:textId="05F6CF8D" w:rsidR="007C08DE" w:rsidRDefault="007C08DE" w:rsidP="007C08DE">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14:paraId="596B2D0B" w14:textId="77777777" w:rsidR="00DB024B" w:rsidRPr="007C08DE" w:rsidRDefault="00DB024B" w:rsidP="007C08DE">
      <w:pPr>
        <w:spacing w:after="0" w:line="480" w:lineRule="auto"/>
        <w:ind w:left="720" w:hanging="720"/>
        <w:rPr>
          <w:rFonts w:ascii="Times New Roman" w:hAnsi="Times New Roman" w:cs="Times New Roman"/>
          <w:color w:val="222222"/>
          <w:sz w:val="24"/>
          <w:szCs w:val="24"/>
          <w:shd w:val="clear" w:color="auto" w:fill="FFFFFF"/>
        </w:rPr>
      </w:pPr>
      <w:r w:rsidRPr="007C08DE">
        <w:rPr>
          <w:rFonts w:ascii="Times New Roman" w:hAnsi="Times New Roman" w:cs="Times New Roman"/>
          <w:color w:val="222222"/>
          <w:sz w:val="24"/>
          <w:szCs w:val="24"/>
          <w:shd w:val="clear" w:color="auto" w:fill="FFFFFF"/>
        </w:rPr>
        <w:t>Bardhan, I., Krishnan, V., &amp; Lin, S. (2005). A model to measure the business value of information technology: The case of project and information work. </w:t>
      </w:r>
      <w:r w:rsidRPr="007C08DE">
        <w:rPr>
          <w:rFonts w:ascii="Times New Roman" w:hAnsi="Times New Roman" w:cs="Times New Roman"/>
          <w:i/>
          <w:iCs/>
          <w:color w:val="222222"/>
          <w:sz w:val="24"/>
          <w:szCs w:val="24"/>
          <w:shd w:val="clear" w:color="auto" w:fill="FFFFFF"/>
        </w:rPr>
        <w:t>Rady School of Management</w:t>
      </w:r>
      <w:r w:rsidRPr="007C08DE">
        <w:rPr>
          <w:rFonts w:ascii="Times New Roman" w:hAnsi="Times New Roman" w:cs="Times New Roman"/>
          <w:color w:val="222222"/>
          <w:sz w:val="24"/>
          <w:szCs w:val="24"/>
          <w:shd w:val="clear" w:color="auto" w:fill="FFFFFF"/>
        </w:rPr>
        <w:t>.</w:t>
      </w:r>
      <w:r w:rsidR="007C08DE" w:rsidRPr="007C08DE">
        <w:rPr>
          <w:rFonts w:ascii="Times New Roman" w:hAnsi="Times New Roman" w:cs="Times New Roman"/>
          <w:color w:val="222222"/>
          <w:sz w:val="24"/>
          <w:szCs w:val="24"/>
          <w:shd w:val="clear" w:color="auto" w:fill="FFFFFF"/>
        </w:rPr>
        <w:t xml:space="preserve"> Retrieved from https://pdfs.semanticscholar.org/2489/8027e6176bcee1cbfb5367cbb4447728f889.pdf</w:t>
      </w:r>
    </w:p>
    <w:p w14:paraId="7FABF65A" w14:textId="77777777" w:rsidR="007C08DE" w:rsidRPr="007C08DE" w:rsidRDefault="007C08DE" w:rsidP="007C08DE">
      <w:pPr>
        <w:spacing w:after="0" w:line="480" w:lineRule="auto"/>
        <w:ind w:left="720" w:hanging="720"/>
        <w:rPr>
          <w:rFonts w:ascii="Times New Roman" w:hAnsi="Times New Roman" w:cs="Times New Roman"/>
          <w:color w:val="222222"/>
          <w:sz w:val="24"/>
          <w:szCs w:val="24"/>
          <w:shd w:val="clear" w:color="auto" w:fill="FFFFFF"/>
        </w:rPr>
      </w:pPr>
      <w:r w:rsidRPr="007C08DE">
        <w:rPr>
          <w:rFonts w:ascii="Times New Roman" w:hAnsi="Times New Roman" w:cs="Times New Roman"/>
          <w:color w:val="222222"/>
          <w:sz w:val="24"/>
          <w:szCs w:val="24"/>
          <w:shd w:val="clear" w:color="auto" w:fill="FFFFFF"/>
        </w:rPr>
        <w:t xml:space="preserve">Inaba, Y. (2018). Method of Determining the Value of an Information Technology System. </w:t>
      </w:r>
      <w:r w:rsidRPr="007C08DE">
        <w:rPr>
          <w:rFonts w:ascii="Times New Roman" w:hAnsi="Times New Roman" w:cs="Times New Roman"/>
          <w:i/>
          <w:color w:val="222222"/>
          <w:sz w:val="24"/>
          <w:szCs w:val="24"/>
          <w:shd w:val="clear" w:color="auto" w:fill="FFFFFF"/>
        </w:rPr>
        <w:t>NNT.</w:t>
      </w:r>
      <w:r w:rsidRPr="007C08DE">
        <w:rPr>
          <w:rFonts w:ascii="Times New Roman" w:hAnsi="Times New Roman" w:cs="Times New Roman"/>
          <w:color w:val="222222"/>
          <w:sz w:val="24"/>
          <w:szCs w:val="24"/>
          <w:shd w:val="clear" w:color="auto" w:fill="FFFFFF"/>
        </w:rPr>
        <w:t xml:space="preserve"> Retrieved from https://www.ntt-review.jp/archive/ntttechnical.php?contents=ntr200807sf2.html</w:t>
      </w:r>
    </w:p>
    <w:p w14:paraId="0316E877" w14:textId="43FB2161" w:rsidR="00DB024B" w:rsidRPr="007C08DE" w:rsidRDefault="00DB024B" w:rsidP="007C08DE">
      <w:pPr>
        <w:spacing w:after="0" w:line="480" w:lineRule="auto"/>
        <w:ind w:left="720" w:hanging="720"/>
        <w:rPr>
          <w:rFonts w:ascii="Times New Roman" w:hAnsi="Times New Roman" w:cs="Times New Roman"/>
          <w:color w:val="222222"/>
          <w:sz w:val="24"/>
          <w:szCs w:val="24"/>
          <w:shd w:val="clear" w:color="auto" w:fill="FFFFFF"/>
        </w:rPr>
      </w:pPr>
      <w:r w:rsidRPr="007C08DE">
        <w:rPr>
          <w:rFonts w:ascii="Times New Roman" w:hAnsi="Times New Roman" w:cs="Times New Roman"/>
          <w:color w:val="222222"/>
          <w:sz w:val="24"/>
          <w:szCs w:val="24"/>
          <w:shd w:val="clear" w:color="auto" w:fill="FFFFFF"/>
        </w:rPr>
        <w:t xml:space="preserve">Kalb, I. (2012, July 28). Apple’s Success </w:t>
      </w:r>
      <w:r w:rsidR="00307075" w:rsidRPr="007C08DE">
        <w:rPr>
          <w:rFonts w:ascii="Times New Roman" w:hAnsi="Times New Roman" w:cs="Times New Roman"/>
          <w:color w:val="222222"/>
          <w:sz w:val="24"/>
          <w:szCs w:val="24"/>
          <w:shd w:val="clear" w:color="auto" w:fill="FFFFFF"/>
        </w:rPr>
        <w:t>wasn’t</w:t>
      </w:r>
      <w:r w:rsidRPr="007C08DE">
        <w:rPr>
          <w:rFonts w:ascii="Times New Roman" w:hAnsi="Times New Roman" w:cs="Times New Roman"/>
          <w:color w:val="222222"/>
          <w:sz w:val="24"/>
          <w:szCs w:val="24"/>
          <w:shd w:val="clear" w:color="auto" w:fill="FFFFFF"/>
        </w:rPr>
        <w:t xml:space="preserve"> just about Platform Control, Design or Management. </w:t>
      </w:r>
      <w:r w:rsidRPr="007C08DE">
        <w:rPr>
          <w:rFonts w:ascii="Times New Roman" w:hAnsi="Times New Roman" w:cs="Times New Roman"/>
          <w:i/>
          <w:color w:val="222222"/>
          <w:sz w:val="24"/>
          <w:szCs w:val="24"/>
          <w:shd w:val="clear" w:color="auto" w:fill="FFFFFF"/>
        </w:rPr>
        <w:t>Business Insider</w:t>
      </w:r>
      <w:r w:rsidRPr="007C08DE">
        <w:rPr>
          <w:rFonts w:ascii="Times New Roman" w:hAnsi="Times New Roman" w:cs="Times New Roman"/>
          <w:color w:val="222222"/>
          <w:sz w:val="24"/>
          <w:szCs w:val="24"/>
          <w:shd w:val="clear" w:color="auto" w:fill="FFFFFF"/>
        </w:rPr>
        <w:t>. Retrieved from https://www.businessinsider.com/pundits-give-the-wrong-reasons-for-apples-success-2012-6?IR=T</w:t>
      </w:r>
    </w:p>
    <w:p w14:paraId="20E0C3D2" w14:textId="77777777" w:rsidR="00DB024B" w:rsidRPr="007C08DE" w:rsidRDefault="00DB024B" w:rsidP="007C08DE">
      <w:pPr>
        <w:spacing w:after="0" w:line="480" w:lineRule="auto"/>
        <w:ind w:left="720" w:hanging="720"/>
        <w:rPr>
          <w:rFonts w:ascii="Times New Roman" w:hAnsi="Times New Roman" w:cs="Times New Roman"/>
          <w:sz w:val="24"/>
          <w:szCs w:val="24"/>
        </w:rPr>
      </w:pPr>
      <w:r w:rsidRPr="007C08DE">
        <w:rPr>
          <w:rFonts w:ascii="Times New Roman" w:hAnsi="Times New Roman" w:cs="Times New Roman"/>
          <w:color w:val="222222"/>
          <w:sz w:val="24"/>
          <w:szCs w:val="24"/>
          <w:shd w:val="clear" w:color="auto" w:fill="FFFFFF"/>
        </w:rPr>
        <w:t>Petter, S., DeLone, W., &amp; McLean, E. (2008). Measuring information systems success: models, dimensions, measures, and interrelationships. </w:t>
      </w:r>
      <w:r w:rsidRPr="007C08DE">
        <w:rPr>
          <w:rFonts w:ascii="Times New Roman" w:hAnsi="Times New Roman" w:cs="Times New Roman"/>
          <w:i/>
          <w:iCs/>
          <w:color w:val="222222"/>
          <w:sz w:val="24"/>
          <w:szCs w:val="24"/>
          <w:shd w:val="clear" w:color="auto" w:fill="FFFFFF"/>
        </w:rPr>
        <w:t>European journal of information systems</w:t>
      </w:r>
      <w:r w:rsidRPr="007C08DE">
        <w:rPr>
          <w:rFonts w:ascii="Times New Roman" w:hAnsi="Times New Roman" w:cs="Times New Roman"/>
          <w:color w:val="222222"/>
          <w:sz w:val="24"/>
          <w:szCs w:val="24"/>
          <w:shd w:val="clear" w:color="auto" w:fill="FFFFFF"/>
        </w:rPr>
        <w:t>, </w:t>
      </w:r>
      <w:r w:rsidRPr="007C08DE">
        <w:rPr>
          <w:rFonts w:ascii="Times New Roman" w:hAnsi="Times New Roman" w:cs="Times New Roman"/>
          <w:i/>
          <w:iCs/>
          <w:color w:val="222222"/>
          <w:sz w:val="24"/>
          <w:szCs w:val="24"/>
          <w:shd w:val="clear" w:color="auto" w:fill="FFFFFF"/>
        </w:rPr>
        <w:t>17</w:t>
      </w:r>
      <w:r w:rsidRPr="007C08DE">
        <w:rPr>
          <w:rFonts w:ascii="Times New Roman" w:hAnsi="Times New Roman" w:cs="Times New Roman"/>
          <w:color w:val="222222"/>
          <w:sz w:val="24"/>
          <w:szCs w:val="24"/>
          <w:shd w:val="clear" w:color="auto" w:fill="FFFFFF"/>
        </w:rPr>
        <w:t>(3), 236-263.</w:t>
      </w:r>
      <w:r w:rsidR="007C08DE" w:rsidRPr="007C08DE">
        <w:rPr>
          <w:rFonts w:ascii="Times New Roman" w:hAnsi="Times New Roman" w:cs="Times New Roman"/>
          <w:color w:val="222222"/>
          <w:sz w:val="24"/>
          <w:szCs w:val="24"/>
          <w:shd w:val="clear" w:color="auto" w:fill="FFFFFF"/>
        </w:rPr>
        <w:t xml:space="preserve"> Retrieved from https://link.springer.com/article/10.1057/ejis.2008.15</w:t>
      </w:r>
    </w:p>
    <w:sectPr w:rsidR="00DB024B" w:rsidRPr="007C08DE" w:rsidSect="007C08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68FDC" w14:textId="77777777" w:rsidR="006900D0" w:rsidRDefault="006900D0" w:rsidP="007C08DE">
      <w:pPr>
        <w:spacing w:after="0" w:line="240" w:lineRule="auto"/>
      </w:pPr>
      <w:r>
        <w:separator/>
      </w:r>
    </w:p>
  </w:endnote>
  <w:endnote w:type="continuationSeparator" w:id="0">
    <w:p w14:paraId="4DCEFD1B" w14:textId="77777777" w:rsidR="006900D0" w:rsidRDefault="006900D0" w:rsidP="007C0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F031B" w14:textId="77777777" w:rsidR="006900D0" w:rsidRDefault="006900D0" w:rsidP="007C08DE">
      <w:pPr>
        <w:spacing w:after="0" w:line="240" w:lineRule="auto"/>
      </w:pPr>
      <w:r>
        <w:separator/>
      </w:r>
    </w:p>
  </w:footnote>
  <w:footnote w:type="continuationSeparator" w:id="0">
    <w:p w14:paraId="24BAEC29" w14:textId="77777777" w:rsidR="006900D0" w:rsidRDefault="006900D0" w:rsidP="007C0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A4148" w14:textId="77777777" w:rsidR="007C08DE" w:rsidRPr="007C08DE" w:rsidRDefault="007C08DE" w:rsidP="007C08DE">
    <w:pPr>
      <w:pStyle w:val="Header"/>
      <w:rPr>
        <w:rFonts w:ascii="Times New Roman" w:hAnsi="Times New Roman" w:cs="Times New Roman"/>
        <w:sz w:val="24"/>
        <w:szCs w:val="24"/>
      </w:rPr>
    </w:pPr>
    <w:r w:rsidRPr="007C08DE">
      <w:rPr>
        <w:rFonts w:ascii="Times New Roman" w:hAnsi="Times New Roman" w:cs="Times New Roman"/>
        <w:sz w:val="24"/>
        <w:szCs w:val="24"/>
      </w:rPr>
      <w:t>RECOMMENDATIONS OF COMPONENTS</w:t>
    </w:r>
    <w:r w:rsidRPr="007C08DE">
      <w:rPr>
        <w:rFonts w:ascii="Times New Roman" w:hAnsi="Times New Roman" w:cs="Times New Roman"/>
        <w:sz w:val="24"/>
        <w:szCs w:val="24"/>
      </w:rPr>
      <w:tab/>
    </w:r>
    <w:r w:rsidRPr="007C08DE">
      <w:rPr>
        <w:rFonts w:ascii="Times New Roman" w:hAnsi="Times New Roman" w:cs="Times New Roman"/>
        <w:sz w:val="24"/>
        <w:szCs w:val="24"/>
      </w:rPr>
      <w:tab/>
    </w:r>
    <w:r w:rsidRPr="007C08DE">
      <w:rPr>
        <w:rFonts w:ascii="Times New Roman" w:hAnsi="Times New Roman" w:cs="Times New Roman"/>
        <w:sz w:val="24"/>
        <w:szCs w:val="24"/>
      </w:rPr>
      <w:fldChar w:fldCharType="begin"/>
    </w:r>
    <w:r w:rsidRPr="007C08DE">
      <w:rPr>
        <w:rFonts w:ascii="Times New Roman" w:hAnsi="Times New Roman" w:cs="Times New Roman"/>
        <w:sz w:val="24"/>
        <w:szCs w:val="24"/>
      </w:rPr>
      <w:instrText xml:space="preserve"> PAGE   \* MERGEFORMAT </w:instrText>
    </w:r>
    <w:r w:rsidRPr="007C08DE">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08DE">
      <w:rPr>
        <w:rFonts w:ascii="Times New Roman" w:hAnsi="Times New Roman" w:cs="Times New Roman"/>
        <w:noProof/>
        <w:sz w:val="24"/>
        <w:szCs w:val="24"/>
      </w:rPr>
      <w:fldChar w:fldCharType="end"/>
    </w:r>
  </w:p>
  <w:p w14:paraId="6D676AA7" w14:textId="77777777" w:rsidR="007C08DE" w:rsidRDefault="007C0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4B33E" w14:textId="035B3AC5" w:rsidR="007C08DE" w:rsidRPr="007C08DE" w:rsidRDefault="007C08DE">
    <w:pPr>
      <w:pStyle w:val="Header"/>
      <w:rPr>
        <w:rFonts w:ascii="Times New Roman" w:hAnsi="Times New Roman" w:cs="Times New Roman"/>
        <w:sz w:val="24"/>
        <w:szCs w:val="24"/>
      </w:rPr>
    </w:pPr>
    <w:r w:rsidRPr="007C08DE">
      <w:rPr>
        <w:rFonts w:ascii="Times New Roman" w:hAnsi="Times New Roman" w:cs="Times New Roman"/>
        <w:sz w:val="24"/>
        <w:szCs w:val="24"/>
      </w:rPr>
      <w:t>Running head: RECOMMENDATIONS OF COMPONENTS</w:t>
    </w:r>
    <w:r w:rsidRPr="007C08DE">
      <w:rPr>
        <w:rFonts w:ascii="Times New Roman" w:hAnsi="Times New Roman" w:cs="Times New Roman"/>
        <w:sz w:val="24"/>
        <w:szCs w:val="24"/>
      </w:rPr>
      <w:tab/>
    </w:r>
    <w:r w:rsidRPr="007C08DE">
      <w:rPr>
        <w:rFonts w:ascii="Times New Roman" w:hAnsi="Times New Roman" w:cs="Times New Roman"/>
        <w:sz w:val="24"/>
        <w:szCs w:val="24"/>
      </w:rPr>
      <w:fldChar w:fldCharType="begin"/>
    </w:r>
    <w:r w:rsidRPr="007C08DE">
      <w:rPr>
        <w:rFonts w:ascii="Times New Roman" w:hAnsi="Times New Roman" w:cs="Times New Roman"/>
        <w:sz w:val="24"/>
        <w:szCs w:val="24"/>
      </w:rPr>
      <w:instrText xml:space="preserve"> PAGE   \* MERGEFORMAT </w:instrText>
    </w:r>
    <w:r w:rsidRPr="007C08DE">
      <w:rPr>
        <w:rFonts w:ascii="Times New Roman" w:hAnsi="Times New Roman" w:cs="Times New Roman"/>
        <w:sz w:val="24"/>
        <w:szCs w:val="24"/>
      </w:rPr>
      <w:fldChar w:fldCharType="separate"/>
    </w:r>
    <w:r>
      <w:rPr>
        <w:rFonts w:ascii="Times New Roman" w:hAnsi="Times New Roman" w:cs="Times New Roman"/>
        <w:noProof/>
        <w:sz w:val="24"/>
        <w:szCs w:val="24"/>
      </w:rPr>
      <w:t>1</w:t>
    </w:r>
    <w:r w:rsidRPr="007C08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B10"/>
    <w:rsid w:val="001F6436"/>
    <w:rsid w:val="002F6B10"/>
    <w:rsid w:val="00307075"/>
    <w:rsid w:val="0045708C"/>
    <w:rsid w:val="004B085B"/>
    <w:rsid w:val="00647462"/>
    <w:rsid w:val="006900D0"/>
    <w:rsid w:val="006A48A4"/>
    <w:rsid w:val="00711876"/>
    <w:rsid w:val="007A52F5"/>
    <w:rsid w:val="007C08DE"/>
    <w:rsid w:val="00955458"/>
    <w:rsid w:val="00A60633"/>
    <w:rsid w:val="00AB3CCC"/>
    <w:rsid w:val="00DB024B"/>
    <w:rsid w:val="00DB5247"/>
    <w:rsid w:val="00DC71FB"/>
    <w:rsid w:val="00DF5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D515"/>
  <w15:docId w15:val="{A2444EA3-D308-45CF-8A89-6AE97F5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08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8DE"/>
  </w:style>
  <w:style w:type="paragraph" w:styleId="Footer">
    <w:name w:val="footer"/>
    <w:basedOn w:val="Normal"/>
    <w:link w:val="FooterChar"/>
    <w:uiPriority w:val="99"/>
    <w:unhideWhenUsed/>
    <w:rsid w:val="007C08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5</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2018-10-31T07:43:00Z</dcterms:created>
  <dcterms:modified xsi:type="dcterms:W3CDTF">2018-10-31T16:28:00Z</dcterms:modified>
</cp:coreProperties>
</file>